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435" w14:textId="77777777" w:rsidR="000C0292" w:rsidRDefault="000C0292" w:rsidP="00050C2B">
      <w:pPr>
        <w:pStyle w:val="NormalWeb"/>
        <w:shd w:val="clear" w:color="auto" w:fill="FFFFFF"/>
        <w:contextualSpacing/>
        <w:jc w:val="center"/>
        <w:rPr>
          <w:rFonts w:asciiTheme="majorHAnsi" w:hAnsiTheme="majorHAnsi" w:cstheme="majorHAnsi"/>
          <w:b/>
        </w:rPr>
      </w:pPr>
    </w:p>
    <w:p w14:paraId="44A99F5A" w14:textId="77777777" w:rsidR="000C0292" w:rsidRDefault="000C0292" w:rsidP="00050C2B">
      <w:pPr>
        <w:pStyle w:val="NormalWeb"/>
        <w:shd w:val="clear" w:color="auto" w:fill="FFFFFF"/>
        <w:contextualSpacing/>
        <w:jc w:val="center"/>
        <w:rPr>
          <w:rFonts w:asciiTheme="majorHAnsi" w:hAnsiTheme="majorHAnsi" w:cstheme="majorHAnsi"/>
          <w:b/>
        </w:rPr>
      </w:pPr>
    </w:p>
    <w:p w14:paraId="380E0B13" w14:textId="583D59C4" w:rsidR="00521C61" w:rsidRDefault="00521C61" w:rsidP="00050C2B">
      <w:pPr>
        <w:pStyle w:val="NormalWeb"/>
        <w:shd w:val="clear" w:color="auto" w:fill="FFFFFF"/>
        <w:contextualSpacing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521C61">
        <w:rPr>
          <w:rFonts w:asciiTheme="majorHAnsi" w:hAnsiTheme="majorHAnsi" w:cstheme="majorHAnsi"/>
          <w:b/>
        </w:rPr>
        <w:t>INTERWOVEN</w:t>
      </w:r>
    </w:p>
    <w:p w14:paraId="0DCBAC0D" w14:textId="77777777" w:rsidR="00050C2B" w:rsidRPr="00521C61" w:rsidRDefault="00050C2B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b/>
        </w:rPr>
      </w:pPr>
    </w:p>
    <w:p w14:paraId="59942186" w14:textId="0E4D8D78" w:rsid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proofErr w:type="spellStart"/>
      <w:r w:rsidRPr="00521C61">
        <w:rPr>
          <w:rFonts w:asciiTheme="majorHAnsi" w:hAnsiTheme="majorHAnsi" w:cstheme="majorHAnsi"/>
          <w:i/>
        </w:rPr>
        <w:t>Interwoven</w:t>
      </w:r>
      <w:proofErr w:type="spellEnd"/>
      <w:r w:rsidRPr="00521C61">
        <w:rPr>
          <w:rFonts w:asciiTheme="majorHAnsi" w:hAnsiTheme="majorHAnsi" w:cstheme="majorHAnsi"/>
        </w:rPr>
        <w:t xml:space="preserve"> è una mostra che riunisce le opere di </w:t>
      </w:r>
      <w:r w:rsidRPr="00BF5F2B">
        <w:rPr>
          <w:rFonts w:asciiTheme="majorHAnsi" w:hAnsiTheme="majorHAnsi" w:cstheme="majorHAnsi"/>
          <w:b/>
        </w:rPr>
        <w:t xml:space="preserve">Kristina </w:t>
      </w:r>
      <w:proofErr w:type="spellStart"/>
      <w:r w:rsidRPr="00BF5F2B">
        <w:rPr>
          <w:rFonts w:asciiTheme="majorHAnsi" w:hAnsiTheme="majorHAnsi" w:cstheme="majorHAnsi"/>
          <w:b/>
        </w:rPr>
        <w:t>Milakovic</w:t>
      </w:r>
      <w:proofErr w:type="spellEnd"/>
      <w:r w:rsidRPr="00521C61">
        <w:rPr>
          <w:rFonts w:asciiTheme="majorHAnsi" w:hAnsiTheme="majorHAnsi" w:cstheme="majorHAnsi"/>
        </w:rPr>
        <w:t xml:space="preserve"> e </w:t>
      </w:r>
      <w:r w:rsidRPr="00BF5F2B">
        <w:rPr>
          <w:rFonts w:asciiTheme="majorHAnsi" w:hAnsiTheme="majorHAnsi" w:cstheme="majorHAnsi"/>
          <w:b/>
        </w:rPr>
        <w:t>Marco Stefanucci</w:t>
      </w:r>
      <w:r w:rsidRPr="00521C61">
        <w:rPr>
          <w:rFonts w:asciiTheme="majorHAnsi" w:hAnsiTheme="majorHAnsi" w:cstheme="majorHAnsi"/>
        </w:rPr>
        <w:t xml:space="preserve">, due artisti che presentano una forte </w:t>
      </w:r>
      <w:proofErr w:type="spellStart"/>
      <w:r w:rsidRPr="00521C61">
        <w:rPr>
          <w:rFonts w:asciiTheme="majorHAnsi" w:hAnsiTheme="majorHAnsi" w:cstheme="majorHAnsi"/>
        </w:rPr>
        <w:t>affinita</w:t>
      </w:r>
      <w:proofErr w:type="spellEnd"/>
      <w:r w:rsidRPr="00521C61">
        <w:rPr>
          <w:rFonts w:asciiTheme="majorHAnsi" w:hAnsiTheme="majorHAnsi" w:cstheme="majorHAnsi"/>
        </w:rPr>
        <w:t xml:space="preserve">̀ nel combinare riferimenti antichi e contemporanei, giocando con elementi formali che passano dalla </w:t>
      </w:r>
      <w:proofErr w:type="spellStart"/>
      <w:r w:rsidRPr="00521C61">
        <w:rPr>
          <w:rFonts w:asciiTheme="majorHAnsi" w:hAnsiTheme="majorHAnsi" w:cstheme="majorHAnsi"/>
        </w:rPr>
        <w:t>figurativita</w:t>
      </w:r>
      <w:proofErr w:type="spellEnd"/>
      <w:r w:rsidRPr="00521C61">
        <w:rPr>
          <w:rFonts w:asciiTheme="majorHAnsi" w:hAnsiTheme="majorHAnsi" w:cstheme="majorHAnsi"/>
        </w:rPr>
        <w:t>̀ all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 xml:space="preserve">astrazione. </w:t>
      </w:r>
    </w:p>
    <w:p w14:paraId="22D6F15D" w14:textId="77777777" w:rsidR="00521C61" w:rsidRP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2AF654E7" w14:textId="1AF9B995" w:rsid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690BC8">
        <w:rPr>
          <w:rFonts w:asciiTheme="majorHAnsi" w:hAnsiTheme="majorHAnsi" w:cstheme="majorHAnsi"/>
          <w:b/>
        </w:rPr>
        <w:t xml:space="preserve">Kristina </w:t>
      </w:r>
      <w:proofErr w:type="spellStart"/>
      <w:r w:rsidRPr="00690BC8">
        <w:rPr>
          <w:rFonts w:asciiTheme="majorHAnsi" w:hAnsiTheme="majorHAnsi" w:cstheme="majorHAnsi"/>
          <w:b/>
        </w:rPr>
        <w:t>Milakovic</w:t>
      </w:r>
      <w:proofErr w:type="spellEnd"/>
      <w:r w:rsidRPr="00521C61">
        <w:rPr>
          <w:rFonts w:asciiTheme="majorHAnsi" w:hAnsiTheme="majorHAnsi" w:cstheme="majorHAnsi"/>
        </w:rPr>
        <w:t xml:space="preserve"> rappresenta dei paesaggi mentali, frutto della propria immaginazione, dove il naturalismo si fonde ad un</w:t>
      </w:r>
      <w:r w:rsidR="000C0292" w:rsidRPr="000C0292">
        <w:rPr>
          <w:rFonts w:asciiTheme="majorHAnsi" w:hAnsiTheme="majorHAnsi" w:cstheme="majorHAnsi"/>
        </w:rPr>
        <w:t>'</w:t>
      </w:r>
      <w:proofErr w:type="spellStart"/>
      <w:r w:rsidRPr="00521C61">
        <w:rPr>
          <w:rFonts w:asciiTheme="majorHAnsi" w:hAnsiTheme="majorHAnsi" w:cstheme="majorHAnsi"/>
        </w:rPr>
        <w:t>irrazionalita</w:t>
      </w:r>
      <w:proofErr w:type="spellEnd"/>
      <w:r w:rsidRPr="00521C61">
        <w:rPr>
          <w:rFonts w:asciiTheme="majorHAnsi" w:hAnsiTheme="majorHAnsi" w:cstheme="majorHAnsi"/>
        </w:rPr>
        <w:t>̀ fortemente espressiva. Nelle tele, in cui prevale 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>uso di acrilico e bitume, domina il verde acido, che accentua 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>aspetto onirico dei paesaggi, provocando un forte contrasto con gli elementi figurativi. Le atmosfere sembrano provenire da un</w:t>
      </w:r>
      <w:r w:rsidR="000C0292">
        <w:rPr>
          <w:rFonts w:asciiTheme="majorHAnsi" w:hAnsiTheme="majorHAnsi" w:cstheme="majorHAnsi"/>
        </w:rPr>
        <w:t xml:space="preserve"> </w:t>
      </w:r>
      <w:r w:rsidRPr="00521C61">
        <w:rPr>
          <w:rFonts w:asciiTheme="majorHAnsi" w:hAnsiTheme="majorHAnsi" w:cstheme="majorHAnsi"/>
        </w:rPr>
        <w:t xml:space="preserve">universo antico e </w:t>
      </w:r>
      <w:r w:rsidR="000C0292">
        <w:rPr>
          <w:rFonts w:asciiTheme="majorHAnsi" w:hAnsiTheme="majorHAnsi" w:cstheme="majorHAnsi"/>
        </w:rPr>
        <w:t>R</w:t>
      </w:r>
      <w:r w:rsidRPr="00521C61">
        <w:rPr>
          <w:rFonts w:asciiTheme="majorHAnsi" w:hAnsiTheme="majorHAnsi" w:cstheme="majorHAnsi"/>
        </w:rPr>
        <w:t xml:space="preserve">omantico, portando alla mente opere di pittori come William Turner. </w:t>
      </w:r>
    </w:p>
    <w:p w14:paraId="4723ECC5" w14:textId="77777777" w:rsidR="00521C61" w:rsidRP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483F2D03" w14:textId="12A6E226" w:rsid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proofErr w:type="spellStart"/>
      <w:r w:rsidRPr="00521C61">
        <w:rPr>
          <w:rFonts w:asciiTheme="majorHAnsi" w:hAnsiTheme="majorHAnsi" w:cstheme="majorHAnsi"/>
        </w:rPr>
        <w:t>Milakovic</w:t>
      </w:r>
      <w:proofErr w:type="spellEnd"/>
      <w:r w:rsidRPr="00521C61">
        <w:rPr>
          <w:rFonts w:asciiTheme="majorHAnsi" w:hAnsiTheme="majorHAnsi" w:cstheme="majorHAnsi"/>
        </w:rPr>
        <w:t xml:space="preserve"> in passato ha realizzato prevalentemente lavori quasi monocromi e ha sperimentato nel tempo 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>inserimento dei colori, concentrandosi su una singola tinta in ogni serie. Si è avvicinata al verde in seguito ad un viaggio a Belgrado, dove ha passato un periodo con la madre, anche lei artista, rimanendo colpita dall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>uso del colore che fa nelle sue tele. Questa nuova scelta cromatica rappresenta dunque, oltre ad un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 xml:space="preserve">innovazione formale, un tentativo di riavvicinamento alle proprie radici familiari. </w:t>
      </w:r>
    </w:p>
    <w:p w14:paraId="3AAEB810" w14:textId="77777777" w:rsidR="00521C61" w:rsidRP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5BD80DD6" w14:textId="76B89394" w:rsid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21C61">
        <w:rPr>
          <w:rFonts w:asciiTheme="majorHAnsi" w:hAnsiTheme="majorHAnsi" w:cstheme="majorHAnsi"/>
        </w:rPr>
        <w:t xml:space="preserve">Nel lavoro di </w:t>
      </w:r>
      <w:proofErr w:type="spellStart"/>
      <w:r w:rsidRPr="00521C61">
        <w:rPr>
          <w:rFonts w:asciiTheme="majorHAnsi" w:hAnsiTheme="majorHAnsi" w:cstheme="majorHAnsi"/>
        </w:rPr>
        <w:t>Milakovic</w:t>
      </w:r>
      <w:proofErr w:type="spellEnd"/>
      <w:r w:rsidRPr="00521C61">
        <w:rPr>
          <w:rFonts w:asciiTheme="majorHAnsi" w:hAnsiTheme="majorHAnsi" w:cstheme="majorHAnsi"/>
        </w:rPr>
        <w:t xml:space="preserve"> è centrale 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 xml:space="preserve">osservazione e lo studio della luce, catturata nei suoi movimenti calmi e irrequieti, che porta con </w:t>
      </w:r>
      <w:proofErr w:type="gramStart"/>
      <w:r w:rsidRPr="00521C61">
        <w:rPr>
          <w:rFonts w:asciiTheme="majorHAnsi" w:hAnsiTheme="majorHAnsi" w:cstheme="majorHAnsi"/>
        </w:rPr>
        <w:t>se</w:t>
      </w:r>
      <w:r w:rsidR="000C0292" w:rsidRPr="000C0292">
        <w:rPr>
          <w:rFonts w:asciiTheme="majorHAnsi" w:hAnsiTheme="majorHAnsi" w:cstheme="majorHAnsi"/>
        </w:rPr>
        <w:t>'</w:t>
      </w:r>
      <w:proofErr w:type="gramEnd"/>
      <w:r w:rsidRPr="00521C61">
        <w:rPr>
          <w:rFonts w:asciiTheme="majorHAnsi" w:hAnsiTheme="majorHAnsi" w:cstheme="majorHAnsi"/>
        </w:rPr>
        <w:t xml:space="preserve"> una potente forza vitale. </w:t>
      </w:r>
    </w:p>
    <w:p w14:paraId="0A97A449" w14:textId="77777777" w:rsidR="00521C61" w:rsidRP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76863A51" w14:textId="55F21DBE" w:rsid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21C61">
        <w:rPr>
          <w:rFonts w:asciiTheme="majorHAnsi" w:hAnsiTheme="majorHAnsi" w:cstheme="majorHAnsi"/>
        </w:rPr>
        <w:t xml:space="preserve">Il lavoro di </w:t>
      </w:r>
      <w:r w:rsidR="00690BC8" w:rsidRPr="00690BC8">
        <w:rPr>
          <w:rFonts w:asciiTheme="majorHAnsi" w:hAnsiTheme="majorHAnsi" w:cstheme="majorHAnsi"/>
          <w:b/>
        </w:rPr>
        <w:t xml:space="preserve">Marco </w:t>
      </w:r>
      <w:r w:rsidRPr="00690BC8">
        <w:rPr>
          <w:rFonts w:asciiTheme="majorHAnsi" w:hAnsiTheme="majorHAnsi" w:cstheme="majorHAnsi"/>
          <w:b/>
        </w:rPr>
        <w:t>Stefanucci</w:t>
      </w:r>
      <w:r w:rsidRPr="00521C61">
        <w:rPr>
          <w:rFonts w:asciiTheme="majorHAnsi" w:hAnsiTheme="majorHAnsi" w:cstheme="majorHAnsi"/>
        </w:rPr>
        <w:t xml:space="preserve"> guarda al passato con sfrontatezza, filtrando i propri riferimenti con un velo di astrazione e mistero. Le sue opere sono popolate da figure mitologiche e volti che svaniscono nell</w:t>
      </w:r>
      <w:r w:rsidR="000C0292" w:rsidRPr="000C0292">
        <w:rPr>
          <w:rFonts w:asciiTheme="majorHAnsi" w:hAnsiTheme="majorHAnsi" w:cstheme="majorHAnsi"/>
        </w:rPr>
        <w:t>'</w:t>
      </w:r>
      <w:proofErr w:type="spellStart"/>
      <w:r w:rsidRPr="00521C61">
        <w:rPr>
          <w:rFonts w:asciiTheme="majorHAnsi" w:hAnsiTheme="majorHAnsi" w:cstheme="majorHAnsi"/>
        </w:rPr>
        <w:t>ambiguita</w:t>
      </w:r>
      <w:proofErr w:type="spellEnd"/>
      <w:r w:rsidRPr="00521C61">
        <w:rPr>
          <w:rFonts w:asciiTheme="majorHAnsi" w:hAnsiTheme="majorHAnsi" w:cstheme="majorHAnsi"/>
        </w:rPr>
        <w:t>̀ del tempo. Di fronte a queste tele si ha 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 xml:space="preserve">impressione di essere osservati, piuttosto che di osservare, rimanendo avvolti in una nebbia seducente e impenetrabile. </w:t>
      </w:r>
    </w:p>
    <w:p w14:paraId="16781F4D" w14:textId="77777777" w:rsidR="00521C61" w:rsidRP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195599C7" w14:textId="7CB2B2DA" w:rsid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21C61">
        <w:rPr>
          <w:rFonts w:asciiTheme="majorHAnsi" w:hAnsiTheme="majorHAnsi" w:cstheme="majorHAnsi"/>
        </w:rPr>
        <w:t>L</w:t>
      </w:r>
      <w:r w:rsidR="000C0292" w:rsidRPr="000C0292">
        <w:rPr>
          <w:rFonts w:asciiTheme="majorHAnsi" w:hAnsiTheme="majorHAnsi" w:cstheme="majorHAnsi"/>
        </w:rPr>
        <w:t>'</w:t>
      </w:r>
      <w:r w:rsidRPr="00521C61">
        <w:rPr>
          <w:rFonts w:asciiTheme="majorHAnsi" w:hAnsiTheme="majorHAnsi" w:cstheme="majorHAnsi"/>
        </w:rPr>
        <w:t xml:space="preserve">artista realizza parti delle sue opere usando la tecnica del negativo fotografico, elemento che apre un diverso livello di interpretazione. Usando un particolare filtro sul telefono, e inquadrando le opere, è infatti possibile vedere le immagini in positivo, fattore che ribalta la lettura dei lavori, sottolineando il loro legame innovativo con la </w:t>
      </w:r>
      <w:proofErr w:type="spellStart"/>
      <w:r w:rsidRPr="00521C61">
        <w:rPr>
          <w:rFonts w:asciiTheme="majorHAnsi" w:hAnsiTheme="majorHAnsi" w:cstheme="majorHAnsi"/>
        </w:rPr>
        <w:t>contemporaneita</w:t>
      </w:r>
      <w:proofErr w:type="spellEnd"/>
      <w:r w:rsidRPr="00521C61">
        <w:rPr>
          <w:rFonts w:asciiTheme="majorHAnsi" w:hAnsiTheme="majorHAnsi" w:cstheme="majorHAnsi"/>
        </w:rPr>
        <w:t>̀.</w:t>
      </w:r>
    </w:p>
    <w:p w14:paraId="03F921BE" w14:textId="77777777" w:rsidR="00521C61" w:rsidRDefault="00521C61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21C61">
        <w:rPr>
          <w:rFonts w:asciiTheme="majorHAnsi" w:hAnsiTheme="majorHAnsi" w:cstheme="majorHAnsi"/>
        </w:rPr>
        <w:br/>
        <w:t xml:space="preserve">È proprio questa inedita fusione tra antico e moderno a creare un forte senso di sorpresa e spaesamento, che carica le figure di significati </w:t>
      </w:r>
      <w:proofErr w:type="spellStart"/>
      <w:r w:rsidRPr="00521C61">
        <w:rPr>
          <w:rFonts w:asciiTheme="majorHAnsi" w:hAnsiTheme="majorHAnsi" w:cstheme="majorHAnsi"/>
        </w:rPr>
        <w:t>piu</w:t>
      </w:r>
      <w:proofErr w:type="spellEnd"/>
      <w:r w:rsidRPr="00521C61">
        <w:rPr>
          <w:rFonts w:asciiTheme="majorHAnsi" w:hAnsiTheme="majorHAnsi" w:cstheme="majorHAnsi"/>
        </w:rPr>
        <w:t xml:space="preserve">̀ intensi, legati ad una riflessione sulla memoria in relazione ad uno sguardo attuale e stratificato. </w:t>
      </w:r>
    </w:p>
    <w:p w14:paraId="07901D37" w14:textId="77777777" w:rsidR="00705ADE" w:rsidRPr="00521C61" w:rsidRDefault="00705ADE" w:rsidP="00521C61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3EBD7A62" w14:textId="77777777" w:rsidR="00521C61" w:rsidRDefault="00521C61" w:rsidP="00521C61">
      <w:pPr>
        <w:pStyle w:val="NormalWeb"/>
        <w:shd w:val="clear" w:color="auto" w:fill="FFFFFF"/>
        <w:contextualSpacing/>
        <w:jc w:val="right"/>
        <w:rPr>
          <w:rFonts w:asciiTheme="majorHAnsi" w:hAnsiTheme="majorHAnsi" w:cstheme="majorHAnsi"/>
          <w:b/>
          <w:i/>
        </w:rPr>
      </w:pPr>
      <w:r w:rsidRPr="00557157">
        <w:rPr>
          <w:rFonts w:asciiTheme="majorHAnsi" w:hAnsiTheme="majorHAnsi" w:cstheme="majorHAnsi"/>
          <w:b/>
          <w:i/>
        </w:rPr>
        <w:t>Anna Gasperini</w:t>
      </w:r>
    </w:p>
    <w:p w14:paraId="060CCC4F" w14:textId="77777777" w:rsidR="00FE29DE" w:rsidRPr="00521C61" w:rsidRDefault="00FE29DE" w:rsidP="00521C61">
      <w:pPr>
        <w:contextualSpacing/>
        <w:jc w:val="both"/>
        <w:rPr>
          <w:rFonts w:asciiTheme="majorHAnsi" w:hAnsiTheme="majorHAnsi" w:cstheme="majorHAnsi"/>
        </w:rPr>
      </w:pPr>
    </w:p>
    <w:sectPr w:rsidR="00FE29DE" w:rsidRPr="00521C61" w:rsidSect="008617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61"/>
    <w:rsid w:val="00050C2B"/>
    <w:rsid w:val="000C0292"/>
    <w:rsid w:val="00521C61"/>
    <w:rsid w:val="00690BC8"/>
    <w:rsid w:val="00705ADE"/>
    <w:rsid w:val="008617E2"/>
    <w:rsid w:val="00BF5F2B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AEB7AE"/>
  <w15:chartTrackingRefBased/>
  <w15:docId w15:val="{5CA3D297-1713-6644-AD60-46D41C9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C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2025-02-14T10:04:00Z</dcterms:created>
  <dcterms:modified xsi:type="dcterms:W3CDTF">2025-02-19T14:38:00Z</dcterms:modified>
</cp:coreProperties>
</file>